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597"/>
      </w:tblGrid>
      <w:tr w:rsidR="009D1C3E" w:rsidTr="00734F95">
        <w:trPr>
          <w:trHeight w:val="3853"/>
        </w:trPr>
        <w:tc>
          <w:tcPr>
            <w:tcW w:w="8597" w:type="dxa"/>
          </w:tcPr>
          <w:p w:rsidR="009D1C3E" w:rsidRDefault="009D1C3E" w:rsidP="00BB3575">
            <w:pPr>
              <w:pStyle w:val="3"/>
              <w:rPr>
                <w:b w:val="0"/>
                <w:sz w:val="24"/>
                <w:szCs w:val="24"/>
              </w:rPr>
            </w:pPr>
            <w:r>
              <w:rPr>
                <w:b w:val="0"/>
                <w:noProof/>
                <w:sz w:val="24"/>
                <w:szCs w:val="24"/>
              </w:rPr>
              <w:drawing>
                <wp:inline distT="0" distB="0" distL="0" distR="0" wp14:anchorId="2D3A8EAA" wp14:editId="3A7FD73E">
                  <wp:extent cx="552450" cy="723900"/>
                  <wp:effectExtent l="0" t="0" r="0" b="0"/>
                  <wp:docPr id="1" name="Рисунок 1" descr="Чунский р-н- герб(приложение 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Чунский р-н- герб(приложение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1C3E" w:rsidRDefault="009D1C3E" w:rsidP="00BB3575">
            <w:pPr>
              <w:pStyle w:val="3"/>
              <w:rPr>
                <w:b w:val="0"/>
                <w:sz w:val="24"/>
                <w:szCs w:val="24"/>
              </w:rPr>
            </w:pPr>
          </w:p>
          <w:p w:rsidR="009D1C3E" w:rsidRPr="00B80DEA" w:rsidRDefault="009D1C3E" w:rsidP="00BB3575">
            <w:pPr>
              <w:pStyle w:val="3"/>
              <w:rPr>
                <w:b w:val="0"/>
                <w:sz w:val="24"/>
                <w:szCs w:val="24"/>
              </w:rPr>
            </w:pPr>
            <w:r w:rsidRPr="00B80DEA">
              <w:rPr>
                <w:b w:val="0"/>
                <w:sz w:val="24"/>
                <w:szCs w:val="24"/>
              </w:rPr>
              <w:t>Р</w:t>
            </w:r>
            <w:r w:rsidR="001A76BD">
              <w:rPr>
                <w:b w:val="0"/>
                <w:sz w:val="24"/>
                <w:szCs w:val="24"/>
              </w:rPr>
              <w:t>ОССИЙСКАЯ ФЕДЕРАЦИЯ</w:t>
            </w:r>
            <w:r w:rsidRPr="00B80DEA">
              <w:rPr>
                <w:b w:val="0"/>
                <w:sz w:val="24"/>
                <w:szCs w:val="24"/>
              </w:rPr>
              <w:t xml:space="preserve"> </w:t>
            </w:r>
          </w:p>
          <w:p w:rsidR="009D1C3E" w:rsidRPr="00B80DEA" w:rsidRDefault="009D1C3E" w:rsidP="00BB3575">
            <w:pPr>
              <w:jc w:val="center"/>
              <w:rPr>
                <w:sz w:val="24"/>
                <w:szCs w:val="24"/>
              </w:rPr>
            </w:pPr>
            <w:r w:rsidRPr="00B80DEA">
              <w:rPr>
                <w:sz w:val="24"/>
                <w:szCs w:val="24"/>
              </w:rPr>
              <w:t>ИРКУТСКАЯ ОБЛАСТЬ</w:t>
            </w:r>
          </w:p>
          <w:p w:rsidR="009D1C3E" w:rsidRDefault="009D1C3E" w:rsidP="00BB3575">
            <w:pPr>
              <w:jc w:val="center"/>
              <w:rPr>
                <w:sz w:val="24"/>
              </w:rPr>
            </w:pPr>
          </w:p>
          <w:p w:rsidR="009D1C3E" w:rsidRPr="00382762" w:rsidRDefault="009D1C3E" w:rsidP="00BB3575">
            <w:pPr>
              <w:jc w:val="center"/>
              <w:rPr>
                <w:sz w:val="24"/>
                <w:szCs w:val="24"/>
              </w:rPr>
            </w:pPr>
            <w:r w:rsidRPr="00382762">
              <w:rPr>
                <w:sz w:val="24"/>
                <w:szCs w:val="24"/>
              </w:rPr>
              <w:t>МЭР ЧУНСКОГО РАЙОНА</w:t>
            </w:r>
          </w:p>
          <w:p w:rsidR="009D1C3E" w:rsidRPr="00B80DEA" w:rsidRDefault="009D1C3E" w:rsidP="00BB3575">
            <w:pPr>
              <w:jc w:val="center"/>
              <w:rPr>
                <w:b/>
                <w:sz w:val="56"/>
                <w:szCs w:val="56"/>
              </w:rPr>
            </w:pPr>
            <w:r w:rsidRPr="00B80DEA">
              <w:rPr>
                <w:b/>
                <w:sz w:val="56"/>
                <w:szCs w:val="56"/>
              </w:rPr>
              <w:t>Постановление</w:t>
            </w:r>
          </w:p>
          <w:p w:rsidR="009D1C3E" w:rsidRDefault="009D1C3E" w:rsidP="00BB3575">
            <w:pPr>
              <w:jc w:val="both"/>
              <w:rPr>
                <w:sz w:val="24"/>
                <w:szCs w:val="24"/>
              </w:rPr>
            </w:pPr>
          </w:p>
          <w:p w:rsidR="009D1C3E" w:rsidRPr="00496CCD" w:rsidRDefault="00496CCD" w:rsidP="00BB3575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12.01.2018</w:t>
            </w:r>
            <w:r w:rsidR="009D1C3E">
              <w:rPr>
                <w:sz w:val="24"/>
                <w:szCs w:val="24"/>
              </w:rPr>
              <w:t xml:space="preserve">                              </w:t>
            </w:r>
            <w:r>
              <w:rPr>
                <w:sz w:val="24"/>
                <w:szCs w:val="24"/>
              </w:rPr>
              <w:t xml:space="preserve">          </w:t>
            </w:r>
            <w:proofErr w:type="spellStart"/>
            <w:r w:rsidR="009D1C3E">
              <w:rPr>
                <w:sz w:val="24"/>
                <w:szCs w:val="24"/>
              </w:rPr>
              <w:t>р.п</w:t>
            </w:r>
            <w:proofErr w:type="spellEnd"/>
            <w:r w:rsidR="009D1C3E">
              <w:rPr>
                <w:sz w:val="24"/>
                <w:szCs w:val="24"/>
              </w:rPr>
              <w:t xml:space="preserve">. Чунский                         № </w:t>
            </w:r>
            <w:r>
              <w:rPr>
                <w:sz w:val="24"/>
                <w:szCs w:val="24"/>
                <w:u w:val="single"/>
              </w:rPr>
              <w:t>1</w:t>
            </w:r>
          </w:p>
          <w:p w:rsidR="00734F95" w:rsidRDefault="00734F95" w:rsidP="00734F95">
            <w:pPr>
              <w:jc w:val="both"/>
            </w:pPr>
          </w:p>
        </w:tc>
      </w:tr>
    </w:tbl>
    <w:p w:rsidR="00734F95" w:rsidRPr="00734F95" w:rsidRDefault="00734F95" w:rsidP="00734F95">
      <w:pPr>
        <w:rPr>
          <w:sz w:val="24"/>
          <w:szCs w:val="24"/>
        </w:rPr>
      </w:pPr>
      <w:r w:rsidRPr="00734F95">
        <w:rPr>
          <w:sz w:val="24"/>
          <w:szCs w:val="24"/>
        </w:rPr>
        <w:t xml:space="preserve">Об утверждении Положения о комиссии </w:t>
      </w:r>
    </w:p>
    <w:p w:rsidR="00734F95" w:rsidRPr="00734F95" w:rsidRDefault="00734F95" w:rsidP="00734F95">
      <w:pPr>
        <w:rPr>
          <w:sz w:val="24"/>
          <w:szCs w:val="24"/>
        </w:rPr>
      </w:pPr>
      <w:r w:rsidRPr="00734F95">
        <w:rPr>
          <w:sz w:val="24"/>
          <w:szCs w:val="24"/>
        </w:rPr>
        <w:t xml:space="preserve">по предупреждению и ликвидации чрезвычайных </w:t>
      </w:r>
    </w:p>
    <w:p w:rsidR="00734F95" w:rsidRPr="00734F95" w:rsidRDefault="00734F95" w:rsidP="00734F95">
      <w:pPr>
        <w:rPr>
          <w:sz w:val="24"/>
          <w:szCs w:val="24"/>
        </w:rPr>
      </w:pPr>
      <w:r w:rsidRPr="00734F95">
        <w:rPr>
          <w:sz w:val="24"/>
          <w:szCs w:val="24"/>
        </w:rPr>
        <w:t>ситуаций и обе</w:t>
      </w:r>
      <w:r w:rsidR="001A76BD">
        <w:rPr>
          <w:sz w:val="24"/>
          <w:szCs w:val="24"/>
        </w:rPr>
        <w:t>спечению пожарной безопасности</w:t>
      </w:r>
    </w:p>
    <w:p w:rsidR="00B92B29" w:rsidRDefault="00734F95" w:rsidP="00734F95">
      <w:pPr>
        <w:rPr>
          <w:sz w:val="24"/>
          <w:szCs w:val="24"/>
        </w:rPr>
      </w:pPr>
      <w:r w:rsidRPr="00734F95">
        <w:rPr>
          <w:sz w:val="24"/>
          <w:szCs w:val="24"/>
        </w:rPr>
        <w:t>на территории Чунского района</w:t>
      </w:r>
    </w:p>
    <w:p w:rsidR="00734F95" w:rsidRDefault="00734F95" w:rsidP="00734F95">
      <w:pPr>
        <w:rPr>
          <w:sz w:val="24"/>
          <w:szCs w:val="24"/>
        </w:rPr>
      </w:pPr>
    </w:p>
    <w:p w:rsidR="00734F95" w:rsidRDefault="00734F95" w:rsidP="00734F95">
      <w:pPr>
        <w:ind w:firstLine="709"/>
        <w:jc w:val="both"/>
        <w:rPr>
          <w:sz w:val="24"/>
          <w:szCs w:val="24"/>
        </w:rPr>
      </w:pPr>
      <w:r w:rsidRPr="00734F95">
        <w:rPr>
          <w:sz w:val="24"/>
          <w:szCs w:val="24"/>
        </w:rPr>
        <w:t>В связи с кадровыми изменениями в администрации Чунского района, во исполнение постановления Правительства Российской</w:t>
      </w:r>
      <w:r w:rsidR="001A76BD">
        <w:rPr>
          <w:sz w:val="24"/>
          <w:szCs w:val="24"/>
        </w:rPr>
        <w:t xml:space="preserve"> Федерации </w:t>
      </w:r>
      <w:r w:rsidR="00DF05A7" w:rsidRPr="00DF05A7">
        <w:rPr>
          <w:sz w:val="24"/>
          <w:szCs w:val="24"/>
        </w:rPr>
        <w:t>«О единой государственной системе предупреждения и ликвидации чрезвычайных ситуаций»</w:t>
      </w:r>
      <w:r w:rsidR="00DF05A7">
        <w:rPr>
          <w:sz w:val="24"/>
          <w:szCs w:val="24"/>
        </w:rPr>
        <w:t xml:space="preserve"> </w:t>
      </w:r>
      <w:r w:rsidR="001A76BD">
        <w:rPr>
          <w:sz w:val="24"/>
          <w:szCs w:val="24"/>
        </w:rPr>
        <w:t xml:space="preserve">от 30.12.2003 года </w:t>
      </w:r>
      <w:r w:rsidRPr="00734F95">
        <w:rPr>
          <w:sz w:val="24"/>
          <w:szCs w:val="24"/>
        </w:rPr>
        <w:t>№</w:t>
      </w:r>
      <w:r w:rsidR="00DF05A7">
        <w:rPr>
          <w:sz w:val="24"/>
          <w:szCs w:val="24"/>
        </w:rPr>
        <w:t>794 (в ред. от 17.05.2017</w:t>
      </w:r>
      <w:r w:rsidR="001A76BD">
        <w:rPr>
          <w:sz w:val="24"/>
          <w:szCs w:val="24"/>
        </w:rPr>
        <w:t xml:space="preserve"> года)</w:t>
      </w:r>
      <w:r w:rsidRPr="00734F95">
        <w:rPr>
          <w:sz w:val="24"/>
          <w:szCs w:val="24"/>
        </w:rPr>
        <w:t>, руководствуясь Федеральным законом «Об общих принципах организации местного самоуправле</w:t>
      </w:r>
      <w:r w:rsidR="001A76BD">
        <w:rPr>
          <w:sz w:val="24"/>
          <w:szCs w:val="24"/>
        </w:rPr>
        <w:t xml:space="preserve">ния в Российской Федерации» </w:t>
      </w:r>
      <w:r w:rsidRPr="00734F95">
        <w:rPr>
          <w:sz w:val="24"/>
          <w:szCs w:val="24"/>
        </w:rPr>
        <w:t xml:space="preserve">от 06.10.2003 года № 131-ФЗ (в ред. от </w:t>
      </w:r>
      <w:r w:rsidR="00DF05A7">
        <w:rPr>
          <w:sz w:val="24"/>
          <w:szCs w:val="24"/>
        </w:rPr>
        <w:t>29</w:t>
      </w:r>
      <w:r w:rsidRPr="00734F95">
        <w:rPr>
          <w:sz w:val="24"/>
          <w:szCs w:val="24"/>
        </w:rPr>
        <w:t>.12.201</w:t>
      </w:r>
      <w:r>
        <w:rPr>
          <w:sz w:val="24"/>
          <w:szCs w:val="24"/>
        </w:rPr>
        <w:t>7</w:t>
      </w:r>
      <w:r w:rsidRPr="00734F95">
        <w:rPr>
          <w:sz w:val="24"/>
          <w:szCs w:val="24"/>
        </w:rPr>
        <w:t xml:space="preserve"> года), </w:t>
      </w:r>
      <w:proofErr w:type="spellStart"/>
      <w:r w:rsidRPr="00734F95">
        <w:rPr>
          <w:sz w:val="24"/>
          <w:szCs w:val="24"/>
        </w:rPr>
        <w:t>ст.ст</w:t>
      </w:r>
      <w:proofErr w:type="spellEnd"/>
      <w:r w:rsidRPr="00734F95">
        <w:rPr>
          <w:sz w:val="24"/>
          <w:szCs w:val="24"/>
        </w:rPr>
        <w:t>. 22, 48 Устава Чунского районного муниципального образования,</w:t>
      </w:r>
    </w:p>
    <w:p w:rsidR="00734F95" w:rsidRDefault="00734F95" w:rsidP="00734F95">
      <w:pPr>
        <w:ind w:firstLine="709"/>
        <w:jc w:val="both"/>
        <w:rPr>
          <w:sz w:val="24"/>
          <w:szCs w:val="24"/>
        </w:rPr>
      </w:pPr>
    </w:p>
    <w:p w:rsidR="00734F95" w:rsidRDefault="00734F95" w:rsidP="00734F9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734F95">
        <w:rPr>
          <w:sz w:val="24"/>
          <w:szCs w:val="24"/>
        </w:rPr>
        <w:t>Утвердить Положение о комиссии по предупреждению и ликвидации чрезвычайных ситуаций и обеспечению пожарной безопасности на территории Чунского района (прилагается).</w:t>
      </w:r>
    </w:p>
    <w:p w:rsidR="00734F95" w:rsidRDefault="00734F95" w:rsidP="00734F9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B76D1">
        <w:rPr>
          <w:sz w:val="24"/>
          <w:szCs w:val="24"/>
        </w:rPr>
        <w:t>.</w:t>
      </w:r>
      <w:r w:rsidR="00DF05A7">
        <w:rPr>
          <w:sz w:val="24"/>
          <w:szCs w:val="24"/>
        </w:rPr>
        <w:t>Признать утратившим</w:t>
      </w:r>
      <w:r w:rsidRPr="00734F95">
        <w:rPr>
          <w:sz w:val="24"/>
          <w:szCs w:val="24"/>
        </w:rPr>
        <w:t xml:space="preserve"> силу постанов</w:t>
      </w:r>
      <w:r w:rsidR="003B76D1">
        <w:rPr>
          <w:sz w:val="24"/>
          <w:szCs w:val="24"/>
        </w:rPr>
        <w:t>ление мэра Чунского района от 27</w:t>
      </w:r>
      <w:r w:rsidRPr="00734F95">
        <w:rPr>
          <w:sz w:val="24"/>
          <w:szCs w:val="24"/>
        </w:rPr>
        <w:t>.0</w:t>
      </w:r>
      <w:r w:rsidR="003B76D1">
        <w:rPr>
          <w:sz w:val="24"/>
          <w:szCs w:val="24"/>
        </w:rPr>
        <w:t>2</w:t>
      </w:r>
      <w:r w:rsidRPr="00734F95">
        <w:rPr>
          <w:sz w:val="24"/>
          <w:szCs w:val="24"/>
        </w:rPr>
        <w:t>.201</w:t>
      </w:r>
      <w:r w:rsidR="003B76D1">
        <w:rPr>
          <w:sz w:val="24"/>
          <w:szCs w:val="24"/>
        </w:rPr>
        <w:t>7</w:t>
      </w:r>
      <w:r w:rsidRPr="00734F95">
        <w:rPr>
          <w:sz w:val="24"/>
          <w:szCs w:val="24"/>
        </w:rPr>
        <w:t>года №</w:t>
      </w:r>
      <w:r w:rsidR="003B76D1">
        <w:rPr>
          <w:sz w:val="24"/>
          <w:szCs w:val="24"/>
        </w:rPr>
        <w:t xml:space="preserve"> </w:t>
      </w:r>
      <w:r w:rsidRPr="00734F95">
        <w:rPr>
          <w:sz w:val="24"/>
          <w:szCs w:val="24"/>
        </w:rPr>
        <w:t xml:space="preserve">28 «Об утверждении Положения, состава комиссии по предупреждению и ликвидации чрезвычайных ситуаций и обеспечению пожарной </w:t>
      </w:r>
      <w:r w:rsidR="00DF05A7" w:rsidRPr="00734F95">
        <w:rPr>
          <w:sz w:val="24"/>
          <w:szCs w:val="24"/>
        </w:rPr>
        <w:t>безопасности на</w:t>
      </w:r>
      <w:r w:rsidRPr="00734F95">
        <w:rPr>
          <w:sz w:val="24"/>
          <w:szCs w:val="24"/>
        </w:rPr>
        <w:t xml:space="preserve"> территории Чунского района и сп</w:t>
      </w:r>
      <w:r w:rsidR="0000733F">
        <w:rPr>
          <w:sz w:val="24"/>
          <w:szCs w:val="24"/>
        </w:rPr>
        <w:t>иска служб гражданской обороны».</w:t>
      </w:r>
    </w:p>
    <w:p w:rsidR="001A76BD" w:rsidRDefault="0000733F" w:rsidP="001A76BD">
      <w:pPr>
        <w:tabs>
          <w:tab w:val="left" w:pos="9072"/>
        </w:tabs>
        <w:ind w:right="-2" w:firstLine="72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A76BD">
        <w:rPr>
          <w:sz w:val="24"/>
          <w:szCs w:val="24"/>
        </w:rPr>
        <w:t>Контроль</w:t>
      </w:r>
      <w:r w:rsidRPr="007D2F24">
        <w:rPr>
          <w:sz w:val="24"/>
          <w:szCs w:val="24"/>
        </w:rPr>
        <w:t xml:space="preserve"> за исполнением настоящего постановления возложить</w:t>
      </w:r>
      <w:r w:rsidR="001A76BD">
        <w:rPr>
          <w:sz w:val="24"/>
          <w:szCs w:val="24"/>
        </w:rPr>
        <w:t xml:space="preserve"> на первого заме</w:t>
      </w:r>
      <w:r w:rsidR="00F078FD">
        <w:rPr>
          <w:sz w:val="24"/>
          <w:szCs w:val="24"/>
        </w:rPr>
        <w:t>стителя мэра района</w:t>
      </w:r>
      <w:r w:rsidR="001A76BD">
        <w:rPr>
          <w:sz w:val="24"/>
          <w:szCs w:val="24"/>
        </w:rPr>
        <w:t>.</w:t>
      </w:r>
    </w:p>
    <w:p w:rsidR="001A76BD" w:rsidRDefault="001A76BD" w:rsidP="001A76BD">
      <w:pPr>
        <w:tabs>
          <w:tab w:val="left" w:pos="9072"/>
        </w:tabs>
        <w:ind w:right="-2" w:firstLine="720"/>
        <w:jc w:val="both"/>
        <w:rPr>
          <w:sz w:val="24"/>
          <w:szCs w:val="24"/>
        </w:rPr>
      </w:pPr>
    </w:p>
    <w:p w:rsidR="001A76BD" w:rsidRDefault="001A76BD" w:rsidP="001A76BD">
      <w:pPr>
        <w:tabs>
          <w:tab w:val="left" w:pos="9072"/>
        </w:tabs>
        <w:ind w:right="-2"/>
        <w:jc w:val="right"/>
        <w:rPr>
          <w:sz w:val="24"/>
          <w:szCs w:val="24"/>
        </w:rPr>
      </w:pPr>
    </w:p>
    <w:p w:rsidR="0000733F" w:rsidRDefault="001A76BD" w:rsidP="001A76BD">
      <w:pPr>
        <w:tabs>
          <w:tab w:val="left" w:pos="9072"/>
        </w:tabs>
        <w:ind w:right="-2"/>
        <w:jc w:val="right"/>
        <w:rPr>
          <w:sz w:val="24"/>
          <w:szCs w:val="24"/>
        </w:rPr>
      </w:pPr>
      <w:r>
        <w:rPr>
          <w:sz w:val="24"/>
          <w:szCs w:val="24"/>
        </w:rPr>
        <w:t>В.Г. Тюменцев</w:t>
      </w:r>
    </w:p>
    <w:p w:rsidR="001A76BD" w:rsidRPr="007D2F24" w:rsidRDefault="001A76BD" w:rsidP="001A76BD">
      <w:pPr>
        <w:tabs>
          <w:tab w:val="left" w:pos="9072"/>
        </w:tabs>
        <w:ind w:right="-2"/>
        <w:jc w:val="both"/>
        <w:rPr>
          <w:sz w:val="24"/>
          <w:szCs w:val="24"/>
        </w:rPr>
      </w:pPr>
    </w:p>
    <w:p w:rsidR="001A76BD" w:rsidRDefault="001A76BD" w:rsidP="0000733F">
      <w:pPr>
        <w:ind w:firstLine="709"/>
        <w:jc w:val="both"/>
        <w:rPr>
          <w:sz w:val="24"/>
          <w:szCs w:val="24"/>
        </w:rPr>
      </w:pPr>
    </w:p>
    <w:p w:rsidR="001A76BD" w:rsidRPr="001A76BD" w:rsidRDefault="001A76BD" w:rsidP="001A76BD">
      <w:pPr>
        <w:rPr>
          <w:sz w:val="24"/>
          <w:szCs w:val="24"/>
        </w:rPr>
      </w:pPr>
    </w:p>
    <w:p w:rsidR="001A76BD" w:rsidRDefault="001A76BD" w:rsidP="001A76BD">
      <w:pPr>
        <w:rPr>
          <w:sz w:val="24"/>
          <w:szCs w:val="24"/>
        </w:rPr>
      </w:pPr>
    </w:p>
    <w:p w:rsidR="0000733F" w:rsidRDefault="0000733F" w:rsidP="001A76BD">
      <w:pPr>
        <w:jc w:val="both"/>
        <w:rPr>
          <w:sz w:val="24"/>
          <w:szCs w:val="24"/>
        </w:rPr>
      </w:pPr>
    </w:p>
    <w:p w:rsidR="001A76BD" w:rsidRDefault="001A76BD" w:rsidP="001A76BD">
      <w:pPr>
        <w:jc w:val="both"/>
        <w:rPr>
          <w:sz w:val="24"/>
          <w:szCs w:val="24"/>
        </w:rPr>
      </w:pPr>
    </w:p>
    <w:p w:rsidR="001A76BD" w:rsidRDefault="001A76BD" w:rsidP="001A76BD">
      <w:pPr>
        <w:jc w:val="both"/>
        <w:rPr>
          <w:sz w:val="24"/>
          <w:szCs w:val="24"/>
        </w:rPr>
      </w:pPr>
    </w:p>
    <w:p w:rsidR="001A76BD" w:rsidRDefault="001A76BD" w:rsidP="001A76BD">
      <w:pPr>
        <w:jc w:val="both"/>
        <w:rPr>
          <w:sz w:val="24"/>
          <w:szCs w:val="24"/>
        </w:rPr>
      </w:pPr>
    </w:p>
    <w:p w:rsidR="001A76BD" w:rsidRDefault="001A76BD" w:rsidP="001A76BD">
      <w:pPr>
        <w:jc w:val="both"/>
        <w:rPr>
          <w:sz w:val="24"/>
          <w:szCs w:val="24"/>
        </w:rPr>
      </w:pPr>
    </w:p>
    <w:p w:rsidR="001A76BD" w:rsidRDefault="001A76BD" w:rsidP="001A76BD">
      <w:pPr>
        <w:jc w:val="both"/>
        <w:rPr>
          <w:sz w:val="24"/>
          <w:szCs w:val="24"/>
        </w:rPr>
      </w:pPr>
    </w:p>
    <w:p w:rsidR="001A76BD" w:rsidRDefault="001A76BD" w:rsidP="001A76BD">
      <w:pPr>
        <w:jc w:val="both"/>
        <w:rPr>
          <w:sz w:val="24"/>
          <w:szCs w:val="24"/>
        </w:rPr>
      </w:pPr>
    </w:p>
    <w:p w:rsidR="001A76BD" w:rsidRDefault="001A76BD" w:rsidP="001A76BD">
      <w:pPr>
        <w:jc w:val="both"/>
        <w:rPr>
          <w:sz w:val="24"/>
          <w:szCs w:val="24"/>
        </w:rPr>
      </w:pPr>
    </w:p>
    <w:p w:rsidR="001A76BD" w:rsidRDefault="001A76BD" w:rsidP="001A76BD">
      <w:pPr>
        <w:jc w:val="both"/>
        <w:rPr>
          <w:sz w:val="24"/>
          <w:szCs w:val="24"/>
        </w:rPr>
      </w:pPr>
    </w:p>
    <w:p w:rsidR="001A76BD" w:rsidRDefault="001A76BD" w:rsidP="001A76BD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Утверждено</w:t>
      </w:r>
    </w:p>
    <w:p w:rsidR="001A76BD" w:rsidRDefault="00DF05A7" w:rsidP="001A76BD">
      <w:pPr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</w:t>
      </w:r>
      <w:r w:rsidR="001A76BD">
        <w:rPr>
          <w:sz w:val="24"/>
          <w:szCs w:val="24"/>
        </w:rPr>
        <w:t xml:space="preserve"> мэра района</w:t>
      </w:r>
    </w:p>
    <w:p w:rsidR="001A76BD" w:rsidRPr="00691268" w:rsidRDefault="001E24DC" w:rsidP="001A76BD">
      <w:pPr>
        <w:jc w:val="right"/>
        <w:rPr>
          <w:sz w:val="24"/>
          <w:szCs w:val="24"/>
          <w:u w:val="single"/>
        </w:rPr>
      </w:pPr>
      <w:r>
        <w:rPr>
          <w:sz w:val="24"/>
          <w:szCs w:val="24"/>
        </w:rPr>
        <w:t>от</w:t>
      </w:r>
      <w:r w:rsidR="00691268">
        <w:rPr>
          <w:sz w:val="24"/>
          <w:szCs w:val="24"/>
        </w:rPr>
        <w:t xml:space="preserve"> </w:t>
      </w:r>
      <w:r w:rsidR="00691268">
        <w:rPr>
          <w:sz w:val="24"/>
          <w:szCs w:val="24"/>
          <w:u w:val="single"/>
        </w:rPr>
        <w:t>12.01.2018</w:t>
      </w:r>
      <w:r w:rsidR="00691268">
        <w:rPr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 w:rsidR="00691268">
        <w:rPr>
          <w:sz w:val="24"/>
          <w:szCs w:val="24"/>
        </w:rPr>
        <w:t xml:space="preserve"> </w:t>
      </w:r>
      <w:r w:rsidR="00691268">
        <w:rPr>
          <w:sz w:val="24"/>
          <w:szCs w:val="24"/>
          <w:u w:val="single"/>
        </w:rPr>
        <w:t>1</w:t>
      </w:r>
      <w:bookmarkStart w:id="0" w:name="_GoBack"/>
      <w:bookmarkEnd w:id="0"/>
    </w:p>
    <w:p w:rsidR="001E24DC" w:rsidRDefault="001E24DC" w:rsidP="001A76BD">
      <w:pPr>
        <w:jc w:val="right"/>
        <w:rPr>
          <w:sz w:val="24"/>
          <w:szCs w:val="24"/>
        </w:rPr>
      </w:pPr>
    </w:p>
    <w:p w:rsidR="001E24DC" w:rsidRPr="001E24DC" w:rsidRDefault="001E24DC" w:rsidP="001E24DC">
      <w:pPr>
        <w:jc w:val="center"/>
        <w:rPr>
          <w:sz w:val="24"/>
          <w:szCs w:val="24"/>
        </w:rPr>
      </w:pPr>
      <w:r w:rsidRPr="001E24DC">
        <w:rPr>
          <w:sz w:val="24"/>
          <w:szCs w:val="24"/>
        </w:rPr>
        <w:t>П О Л О Ж Е Н И Е</w:t>
      </w:r>
    </w:p>
    <w:p w:rsidR="001E24DC" w:rsidRPr="001E24DC" w:rsidRDefault="001E24DC" w:rsidP="001E24DC">
      <w:pPr>
        <w:jc w:val="center"/>
        <w:rPr>
          <w:sz w:val="24"/>
          <w:szCs w:val="24"/>
        </w:rPr>
      </w:pPr>
      <w:r w:rsidRPr="001E24DC">
        <w:rPr>
          <w:sz w:val="24"/>
          <w:szCs w:val="24"/>
        </w:rPr>
        <w:t xml:space="preserve">о комиссии по предупреждению и ликвидации чрезвычайных ситуаций </w:t>
      </w:r>
    </w:p>
    <w:p w:rsidR="001E24DC" w:rsidRDefault="001E24DC" w:rsidP="001E24DC">
      <w:pPr>
        <w:jc w:val="center"/>
        <w:rPr>
          <w:sz w:val="24"/>
          <w:szCs w:val="24"/>
        </w:rPr>
      </w:pPr>
      <w:r w:rsidRPr="001E24DC">
        <w:rPr>
          <w:sz w:val="24"/>
          <w:szCs w:val="24"/>
        </w:rPr>
        <w:t>и обеспечению пожарной безопасности на территории Чунского района</w:t>
      </w:r>
    </w:p>
    <w:p w:rsidR="001A76BD" w:rsidRDefault="001A76BD" w:rsidP="001E24DC">
      <w:pPr>
        <w:jc w:val="both"/>
        <w:rPr>
          <w:sz w:val="24"/>
          <w:szCs w:val="24"/>
        </w:rPr>
      </w:pPr>
    </w:p>
    <w:p w:rsidR="001E24DC" w:rsidRPr="001E24DC" w:rsidRDefault="001E24DC" w:rsidP="001E24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9F2CEE">
        <w:rPr>
          <w:sz w:val="24"/>
          <w:szCs w:val="24"/>
        </w:rPr>
        <w:t xml:space="preserve"> </w:t>
      </w:r>
      <w:r w:rsidRPr="001E24DC">
        <w:rPr>
          <w:sz w:val="24"/>
          <w:szCs w:val="24"/>
        </w:rPr>
        <w:t>Общие положения</w:t>
      </w:r>
    </w:p>
    <w:p w:rsidR="001E24DC" w:rsidRPr="001E24DC" w:rsidRDefault="001E24DC" w:rsidP="001E24DC">
      <w:pPr>
        <w:jc w:val="both"/>
        <w:rPr>
          <w:sz w:val="24"/>
          <w:szCs w:val="24"/>
        </w:rPr>
      </w:pPr>
    </w:p>
    <w:p w:rsidR="001E24DC" w:rsidRPr="001E24DC" w:rsidRDefault="001E24DC" w:rsidP="001E24DC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1E24DC">
        <w:rPr>
          <w:sz w:val="24"/>
          <w:szCs w:val="24"/>
        </w:rPr>
        <w:t>Комиссия по предупреждению и ликвидации чрезвычайных ситуаций и обеспечению пожарной безопасности на территории Чунского района (далее – комиссия) является координационным органом территориальной подсистемы единой государственной системы предупреждения и ликвидации чрезвычайных ситуаций на территории района, образованным для обеспечения в пределах своей компетенции согласованности действий администрации района, органов местного самоуправления, территориальных органов, федеральных ведомств, дислоцирующихся на территории района, общественных объединений, государственных и иных организаций в целях реализации государственной политики в области предупреждения и ликвидации чрезвычайных ситуаций природного и техногенного характера и обеспечения пожарной безопасности.</w:t>
      </w: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1E24DC">
        <w:rPr>
          <w:sz w:val="24"/>
          <w:szCs w:val="24"/>
        </w:rPr>
        <w:t>Комиссия руководствуется в своей деятельности Конституцией Российской Федерации, федеральными конституционными законами, федеральными законами, правовыми актами Президента Российской Федерации, Правительства Российской Федерации, законами и иными правовыми актами Иркутской области, постановлениями, распоряжениями мэра района, а также настоящим Положением.</w:t>
      </w: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1E24DC">
        <w:rPr>
          <w:sz w:val="24"/>
          <w:szCs w:val="24"/>
        </w:rPr>
        <w:t>Комиссия формируется из числа руководящего состава администрации Чунского района, а также из представителей федеральных и районных органов исполнительной власти, в том числе органов государственного надзора и контроля, организаций района.</w:t>
      </w: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Pr="001E24DC">
        <w:rPr>
          <w:sz w:val="24"/>
          <w:szCs w:val="24"/>
        </w:rPr>
        <w:t>Комиссия возглавляется  мэром района.</w:t>
      </w: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Pr="001E24DC">
        <w:rPr>
          <w:sz w:val="24"/>
          <w:szCs w:val="24"/>
        </w:rPr>
        <w:t>Решения комиссии, принятые в пределах ее компетенции, являются обязательными для исполнения всеми органами местного самоуправления муниципальных образований Чунского района, организациями, учреждениями, предприятиями.</w:t>
      </w: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Pr="001E24DC">
        <w:rPr>
          <w:sz w:val="24"/>
          <w:szCs w:val="24"/>
        </w:rPr>
        <w:t>В ходе предупреждения чрезвычайных ситуаций, а также в процессе сбора данных и обмена информацией об угрозе возникновения или возникновении чрезвычайных ситуаций, комиссия в установленном порядке взаимодействует с территориальными органами федеральных органов исполнительной власти, органами местного самоуправления, организациями, комиссиями по предупреждению и ликвидации чрезвычайных ситуаций и обеспечению пожарной безопасности муниципальных образований и организаций.</w:t>
      </w:r>
    </w:p>
    <w:p w:rsidR="001E24DC" w:rsidRPr="001E24DC" w:rsidRDefault="001E24DC" w:rsidP="001E24DC">
      <w:pPr>
        <w:jc w:val="both"/>
        <w:rPr>
          <w:sz w:val="24"/>
          <w:szCs w:val="24"/>
        </w:rPr>
      </w:pP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Pr="001E24DC">
        <w:rPr>
          <w:sz w:val="24"/>
          <w:szCs w:val="24"/>
        </w:rPr>
        <w:t xml:space="preserve">Основные задачи и права комиссии </w:t>
      </w:r>
    </w:p>
    <w:p w:rsidR="001E24DC" w:rsidRPr="001E24DC" w:rsidRDefault="001E24DC" w:rsidP="001E24DC">
      <w:pPr>
        <w:jc w:val="both"/>
        <w:rPr>
          <w:sz w:val="24"/>
          <w:szCs w:val="24"/>
        </w:rPr>
      </w:pP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 w:rsidRPr="001E24DC">
        <w:rPr>
          <w:sz w:val="24"/>
          <w:szCs w:val="24"/>
        </w:rPr>
        <w:t>Основными задачами комиссии являются:</w:t>
      </w: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7.1.</w:t>
      </w:r>
      <w:r w:rsidRPr="001E24DC">
        <w:rPr>
          <w:sz w:val="24"/>
          <w:szCs w:val="24"/>
        </w:rPr>
        <w:t>Разработка предложений по реализации государственной политики в области предупреждения и ликвидации чрезвычайных ситуаций, обеспечения пожарной безопасности на территории Чунского района.</w:t>
      </w: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7.2.</w:t>
      </w:r>
      <w:r w:rsidRPr="001E24DC">
        <w:rPr>
          <w:sz w:val="24"/>
          <w:szCs w:val="24"/>
        </w:rPr>
        <w:t>Координация деятельности органов управления сил и средств территориальной подсистемы единой государственной системы предупреждения и ликвидации чрезвычайных ситуаций (РСЧС).</w:t>
      </w: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7.3.</w:t>
      </w:r>
      <w:r w:rsidRPr="001E24DC">
        <w:rPr>
          <w:sz w:val="24"/>
          <w:szCs w:val="24"/>
        </w:rPr>
        <w:t>Обеспечение согласованности действий территориальных органов исполнительной власти, муниципальных образований и организаций при решении вопросов в области предупреждения и ликвидации чрезвычайных ситуаций и обеспечения пожарной безопасности, а также восстановления жилых домов, объектов жилищно-коммунального хозяйства, социальной сферы, производственной и инженерной инфраструктуры, поврежденных и разрушенных в результате чрезвычайных ситуаций, произошедших на территории Чунского района.</w:t>
      </w:r>
      <w:proofErr w:type="gramEnd"/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7.4.</w:t>
      </w:r>
      <w:r w:rsidRPr="001E24DC">
        <w:rPr>
          <w:sz w:val="24"/>
          <w:szCs w:val="24"/>
        </w:rPr>
        <w:t>Рассмотрение вопросов о привлечении сил и сре</w:t>
      </w:r>
      <w:proofErr w:type="gramStart"/>
      <w:r w:rsidRPr="001E24DC">
        <w:rPr>
          <w:sz w:val="24"/>
          <w:szCs w:val="24"/>
        </w:rPr>
        <w:t>дств гр</w:t>
      </w:r>
      <w:proofErr w:type="gramEnd"/>
      <w:r w:rsidRPr="001E24DC">
        <w:rPr>
          <w:sz w:val="24"/>
          <w:szCs w:val="24"/>
        </w:rPr>
        <w:t>ажданской обороны к организации и проведению мероприятий по предотвращению и ликвидации чрезвычайных ситуаций и обеспечению пожарной безопасности в порядке, установленном Федеральным законом «О защите населения и территорий от чрезвычайных ситуаций природного и техногенного характера».</w:t>
      </w: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7.5.</w:t>
      </w:r>
      <w:r w:rsidRPr="001E24DC">
        <w:rPr>
          <w:sz w:val="24"/>
          <w:szCs w:val="24"/>
        </w:rPr>
        <w:t xml:space="preserve">Организация мероприятий по предупреждению и ликвидации чрезвычайных ситуаций межмуниципального характера, обеспечению пожарной безопасности, надежности работы потенциально опасных объектов в условиях чрезвычайных ситуаций, а также </w:t>
      </w:r>
      <w:proofErr w:type="gramStart"/>
      <w:r w:rsidRPr="001E24DC">
        <w:rPr>
          <w:sz w:val="24"/>
          <w:szCs w:val="24"/>
        </w:rPr>
        <w:t>контроль за</w:t>
      </w:r>
      <w:proofErr w:type="gramEnd"/>
      <w:r w:rsidRPr="001E24DC">
        <w:rPr>
          <w:sz w:val="24"/>
          <w:szCs w:val="24"/>
        </w:rPr>
        <w:t xml:space="preserve"> их осуществлением.</w:t>
      </w: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7.6.</w:t>
      </w:r>
      <w:r w:rsidRPr="001E24DC">
        <w:rPr>
          <w:sz w:val="24"/>
          <w:szCs w:val="24"/>
        </w:rPr>
        <w:t>Организация наблюдения за состоянием окружающей природной среды и потенциально опасных объектов, прогнозирование чрезвычайных ситуаций, возникновения пожаров.</w:t>
      </w: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 w:rsidRPr="001E24DC">
        <w:rPr>
          <w:sz w:val="24"/>
          <w:szCs w:val="24"/>
        </w:rPr>
        <w:t>7.7.Организация разработки нормативных правовых актов, планов в области предупреждения и ликвидации чрезвычайных ситуаций межмуниципального характера, защиты населения и территорий от чрезвычайных ситуаций, обеспечения пожарной безопасности.</w:t>
      </w: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7.8.</w:t>
      </w:r>
      <w:r w:rsidRPr="001E24DC">
        <w:rPr>
          <w:sz w:val="24"/>
          <w:szCs w:val="24"/>
        </w:rPr>
        <w:t>Участие в соответствии с законодательством в реализации федеральных целевых и научно-технических программ, разработке и реализации областных государственных целевых программ по предупреждению и ликвидации чрезвычайных ситуаций межмуниципального характера, обеспечению пожарной безопасности.</w:t>
      </w: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7.9.</w:t>
      </w:r>
      <w:r w:rsidRPr="001E24DC">
        <w:rPr>
          <w:sz w:val="24"/>
          <w:szCs w:val="24"/>
        </w:rPr>
        <w:t>Разработка предложений по развитию и обеспечению функционирования территориальной подсистемы РСЧС.</w:t>
      </w: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7.10.</w:t>
      </w:r>
      <w:r w:rsidRPr="001E24DC">
        <w:rPr>
          <w:sz w:val="24"/>
          <w:szCs w:val="24"/>
        </w:rPr>
        <w:t>Внесение в установленном порядке предложений об использовании резервов материальных ресурсов для  предупреждения и ликвидации чрезвычайных ситуаций межмуниципального характера.</w:t>
      </w: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7.11.</w:t>
      </w:r>
      <w:r w:rsidRPr="001E24DC">
        <w:rPr>
          <w:sz w:val="24"/>
          <w:szCs w:val="24"/>
        </w:rPr>
        <w:t>Участие в установленном законодательством порядке в планировании и организации эвакуации населения.</w:t>
      </w: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7.12.</w:t>
      </w:r>
      <w:r w:rsidRPr="001E24DC">
        <w:rPr>
          <w:sz w:val="24"/>
          <w:szCs w:val="24"/>
        </w:rPr>
        <w:t xml:space="preserve">Содействие подготовке населения, уполномоченных работников органов управления территориальной подсистемы РСЧС, председателей комиссий по предупреждению и ликвидации чрезвычайных ситуаций и обеспечению пожарной </w:t>
      </w:r>
      <w:proofErr w:type="gramStart"/>
      <w:r w:rsidRPr="001E24DC">
        <w:rPr>
          <w:sz w:val="24"/>
          <w:szCs w:val="24"/>
        </w:rPr>
        <w:t>безопасности органов местного самоуправления муниципальных образований Чунского района</w:t>
      </w:r>
      <w:proofErr w:type="gramEnd"/>
      <w:r w:rsidRPr="001E24DC">
        <w:rPr>
          <w:sz w:val="24"/>
          <w:szCs w:val="24"/>
        </w:rPr>
        <w:t>.</w:t>
      </w: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7.13.</w:t>
      </w:r>
      <w:r w:rsidRPr="001E24DC">
        <w:rPr>
          <w:sz w:val="24"/>
          <w:szCs w:val="24"/>
        </w:rPr>
        <w:t>Участие в подготовке обращения о выделении средств из резервного фонда Правительства Российской Федерации по предупреждению и ликвидации чрезвычайных ситуаций и последствий стихийных бедствий.</w:t>
      </w:r>
    </w:p>
    <w:p w:rsidR="001E24DC" w:rsidRPr="001E24DC" w:rsidRDefault="001E24DC" w:rsidP="001E24DC">
      <w:pPr>
        <w:ind w:firstLine="709"/>
        <w:jc w:val="both"/>
        <w:rPr>
          <w:sz w:val="24"/>
          <w:szCs w:val="24"/>
        </w:rPr>
      </w:pPr>
      <w:r w:rsidRPr="001E24DC">
        <w:rPr>
          <w:sz w:val="24"/>
          <w:szCs w:val="24"/>
        </w:rPr>
        <w:t>8. Комиссия имеет право:</w:t>
      </w: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8.1.</w:t>
      </w:r>
      <w:r w:rsidRPr="001E24DC">
        <w:rPr>
          <w:sz w:val="24"/>
          <w:szCs w:val="24"/>
        </w:rPr>
        <w:t>Координировать работу по предупреждению чрезвычайных ситуаций, разработке и обеспечению мер пожарной безопасности в органах местного самоуправления муниципальных образований Чунского района и организациях.</w:t>
      </w: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8.2.</w:t>
      </w:r>
      <w:r w:rsidRPr="001E24DC">
        <w:rPr>
          <w:sz w:val="24"/>
          <w:szCs w:val="24"/>
        </w:rPr>
        <w:t>Запрашивать и получать в установленном порядке от органов местного самоуправления, организаций информацию, необходимую для работы комиссии.</w:t>
      </w:r>
    </w:p>
    <w:p w:rsidR="001E24DC" w:rsidRPr="001E24DC" w:rsidRDefault="001E24DC" w:rsidP="001E24DC">
      <w:pPr>
        <w:jc w:val="both"/>
        <w:rPr>
          <w:sz w:val="24"/>
          <w:szCs w:val="24"/>
        </w:rPr>
      </w:pPr>
    </w:p>
    <w:p w:rsidR="001E24DC" w:rsidRPr="001E24DC" w:rsidRDefault="001E24DC" w:rsidP="001E24DC">
      <w:pPr>
        <w:jc w:val="both"/>
        <w:rPr>
          <w:sz w:val="24"/>
          <w:szCs w:val="24"/>
        </w:rPr>
      </w:pPr>
    </w:p>
    <w:p w:rsidR="001E24DC" w:rsidRPr="001E24DC" w:rsidRDefault="001E24DC" w:rsidP="001E24DC">
      <w:pPr>
        <w:jc w:val="both"/>
        <w:rPr>
          <w:sz w:val="24"/>
          <w:szCs w:val="24"/>
        </w:rPr>
      </w:pPr>
    </w:p>
    <w:p w:rsidR="001E24DC" w:rsidRPr="001E24DC" w:rsidRDefault="001E24DC" w:rsidP="001E24DC">
      <w:pPr>
        <w:jc w:val="both"/>
        <w:rPr>
          <w:sz w:val="24"/>
          <w:szCs w:val="24"/>
        </w:rPr>
      </w:pP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III. </w:t>
      </w:r>
      <w:r w:rsidRPr="001E24DC">
        <w:rPr>
          <w:sz w:val="24"/>
          <w:szCs w:val="24"/>
        </w:rPr>
        <w:t>Организация работы комиссии</w:t>
      </w:r>
    </w:p>
    <w:p w:rsidR="001E24DC" w:rsidRPr="001E24DC" w:rsidRDefault="001E24DC" w:rsidP="001E24DC">
      <w:pPr>
        <w:jc w:val="both"/>
        <w:rPr>
          <w:sz w:val="24"/>
          <w:szCs w:val="24"/>
        </w:rPr>
      </w:pP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Pr="001E24DC">
        <w:rPr>
          <w:sz w:val="24"/>
          <w:szCs w:val="24"/>
        </w:rPr>
        <w:t>Комиссия осуществляет свою деятельность в соответствии с годовым планом работы, принимаемым на заседании комиссии и утверждаемым ее председателем.</w:t>
      </w:r>
    </w:p>
    <w:p w:rsidR="001E24DC" w:rsidRPr="001E24DC" w:rsidRDefault="001E24DC" w:rsidP="009F2CEE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10.</w:t>
      </w:r>
      <w:r w:rsidRPr="001E24DC">
        <w:rPr>
          <w:sz w:val="24"/>
          <w:szCs w:val="24"/>
        </w:rPr>
        <w:t xml:space="preserve">Заседания комиссии проводятся по мере необходимости, </w:t>
      </w:r>
      <w:r w:rsidR="009F2CEE">
        <w:rPr>
          <w:sz w:val="24"/>
          <w:szCs w:val="24"/>
        </w:rPr>
        <w:t>но не реже одного раза в месяц.</w:t>
      </w: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 w:rsidRPr="001E24DC">
        <w:rPr>
          <w:sz w:val="24"/>
          <w:szCs w:val="24"/>
        </w:rPr>
        <w:t>Заседание комиссии считается правомочным, если на нем присутствуют не менее половины ее членов.</w:t>
      </w: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</w:t>
      </w:r>
      <w:r w:rsidRPr="001E24DC">
        <w:rPr>
          <w:sz w:val="24"/>
          <w:szCs w:val="24"/>
        </w:rPr>
        <w:t>Решения комиссии принимаются открытым голосованием. Решение считается принятым, если за него проголосовало большинство членов комиссии, присутствующих на заседании, и оформляется протоколом, который подписывается председателем комиссии или его заместителем, председательствующим на заседании, и секретарем.</w:t>
      </w: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 w:rsidRPr="001E24DC">
        <w:rPr>
          <w:sz w:val="24"/>
          <w:szCs w:val="24"/>
        </w:rPr>
        <w:t>Секретарь комиссии организует подготовку заседаний комиссии с уведомлением, не позднее, чем за три дня, ее членов о дате проведения очередного заседания и его повестке, осуществляет контроль за выполнением решений комиссии, в течение десяти дней со дня проведения заседания доводит до сведения членов комиссии протокол заседания.</w:t>
      </w: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12.</w:t>
      </w:r>
      <w:r w:rsidRPr="001E24DC">
        <w:rPr>
          <w:sz w:val="24"/>
          <w:szCs w:val="24"/>
        </w:rPr>
        <w:t>В случае экстренной необходимости или в целях тренировки решением председателя комиссии может осуществляться оповещение и сбор членов комиссии службой связи и оповещения ГО Чунского района или диспетчером ЕДДС администрации района.</w:t>
      </w: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 w:rsidRPr="001E24DC">
        <w:rPr>
          <w:sz w:val="24"/>
          <w:szCs w:val="24"/>
        </w:rPr>
        <w:t>В целях организованного сбора состава комиссии определяется: время сбора членов комиссии в течение 1 часа, место сбора – здание администрации Чунского района.</w:t>
      </w: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13.</w:t>
      </w:r>
      <w:r w:rsidRPr="001E24DC">
        <w:rPr>
          <w:sz w:val="24"/>
          <w:szCs w:val="24"/>
        </w:rPr>
        <w:t>При угрозе возникновения и возникновении чрезвычайной ситуации комиссия в установленном законодательством порядке:</w:t>
      </w: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13.1.</w:t>
      </w:r>
      <w:r w:rsidRPr="001E24DC">
        <w:rPr>
          <w:sz w:val="24"/>
          <w:szCs w:val="24"/>
        </w:rPr>
        <w:t>Формирует из своего состава оперативную группу для решения задач в зоне возникновения чрезвычайной ситуации.</w:t>
      </w: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13.2.</w:t>
      </w:r>
      <w:r w:rsidRPr="001E24DC">
        <w:rPr>
          <w:sz w:val="24"/>
          <w:szCs w:val="24"/>
        </w:rPr>
        <w:t>С момента возникновения чрезвычайной ситуации переходит на круглосуточный режим функционирования, определяемый председателем комиссии.</w:t>
      </w: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13.3.</w:t>
      </w:r>
      <w:r w:rsidRPr="001E24DC">
        <w:rPr>
          <w:sz w:val="24"/>
          <w:szCs w:val="24"/>
        </w:rPr>
        <w:t>Привлекает для проведения аварийно-спасательных и других неотложных работ в зоне чрезвычайной ситуации силы и средства территориальной подсистемы РСЧС.</w:t>
      </w:r>
    </w:p>
    <w:p w:rsidR="001E24DC" w:rsidRPr="001E24DC" w:rsidRDefault="001E24DC" w:rsidP="009F2C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14.</w:t>
      </w:r>
      <w:r w:rsidRPr="001E24DC">
        <w:rPr>
          <w:sz w:val="24"/>
          <w:szCs w:val="24"/>
        </w:rPr>
        <w:t>Организационно-техническое обеспечение деятельности комиссии осуществляет администрация Чунского района.</w:t>
      </w:r>
    </w:p>
    <w:p w:rsidR="001E24DC" w:rsidRPr="001E24DC" w:rsidRDefault="001E24DC" w:rsidP="001E24DC">
      <w:pPr>
        <w:jc w:val="both"/>
        <w:rPr>
          <w:sz w:val="24"/>
          <w:szCs w:val="24"/>
        </w:rPr>
      </w:pPr>
    </w:p>
    <w:p w:rsidR="001E24DC" w:rsidRPr="001E24DC" w:rsidRDefault="001E24DC" w:rsidP="001E24DC">
      <w:pPr>
        <w:jc w:val="both"/>
        <w:rPr>
          <w:sz w:val="24"/>
          <w:szCs w:val="24"/>
        </w:rPr>
      </w:pPr>
    </w:p>
    <w:p w:rsidR="001E24DC" w:rsidRPr="001E24DC" w:rsidRDefault="001E24DC" w:rsidP="001E24DC">
      <w:pPr>
        <w:jc w:val="both"/>
        <w:rPr>
          <w:sz w:val="24"/>
          <w:szCs w:val="24"/>
        </w:rPr>
      </w:pPr>
      <w:r w:rsidRPr="001E24DC">
        <w:rPr>
          <w:sz w:val="24"/>
          <w:szCs w:val="24"/>
        </w:rPr>
        <w:t>Заместитель мэра –</w:t>
      </w:r>
    </w:p>
    <w:p w:rsidR="001E24DC" w:rsidRPr="001E24DC" w:rsidRDefault="001E24DC" w:rsidP="001E24DC">
      <w:pPr>
        <w:jc w:val="both"/>
        <w:rPr>
          <w:sz w:val="24"/>
          <w:szCs w:val="24"/>
        </w:rPr>
      </w:pPr>
      <w:r w:rsidRPr="001E24DC">
        <w:rPr>
          <w:sz w:val="24"/>
          <w:szCs w:val="24"/>
        </w:rPr>
        <w:t xml:space="preserve">руководитель аппарата </w:t>
      </w:r>
    </w:p>
    <w:p w:rsidR="001E24DC" w:rsidRPr="001E24DC" w:rsidRDefault="001E24DC" w:rsidP="001E24DC">
      <w:pPr>
        <w:jc w:val="both"/>
        <w:rPr>
          <w:sz w:val="24"/>
          <w:szCs w:val="24"/>
        </w:rPr>
      </w:pPr>
      <w:r w:rsidRPr="001E24DC">
        <w:rPr>
          <w:sz w:val="24"/>
          <w:szCs w:val="24"/>
        </w:rPr>
        <w:t xml:space="preserve">администрации района                                                                                 </w:t>
      </w:r>
      <w:r>
        <w:rPr>
          <w:sz w:val="24"/>
          <w:szCs w:val="24"/>
        </w:rPr>
        <w:t xml:space="preserve">     </w:t>
      </w:r>
      <w:r w:rsidRPr="001E24DC">
        <w:rPr>
          <w:sz w:val="24"/>
          <w:szCs w:val="24"/>
        </w:rPr>
        <w:t xml:space="preserve"> Г.В. Мельникова</w:t>
      </w:r>
    </w:p>
    <w:p w:rsidR="001E24DC" w:rsidRPr="001A76BD" w:rsidRDefault="001E24DC" w:rsidP="001E24DC">
      <w:pPr>
        <w:jc w:val="both"/>
        <w:rPr>
          <w:sz w:val="24"/>
          <w:szCs w:val="24"/>
        </w:rPr>
      </w:pPr>
    </w:p>
    <w:sectPr w:rsidR="001E24DC" w:rsidRPr="001A76BD" w:rsidSect="001A76B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A4D"/>
    <w:rsid w:val="0000733F"/>
    <w:rsid w:val="001A76BD"/>
    <w:rsid w:val="001E24DC"/>
    <w:rsid w:val="002F67AC"/>
    <w:rsid w:val="00345FE8"/>
    <w:rsid w:val="003B76D1"/>
    <w:rsid w:val="00496CCD"/>
    <w:rsid w:val="00691268"/>
    <w:rsid w:val="00734F95"/>
    <w:rsid w:val="00963F90"/>
    <w:rsid w:val="009D1C3E"/>
    <w:rsid w:val="009F2CEE"/>
    <w:rsid w:val="00B92B29"/>
    <w:rsid w:val="00DF05A7"/>
    <w:rsid w:val="00E82A4D"/>
    <w:rsid w:val="00E969B6"/>
    <w:rsid w:val="00F0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C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D1C3E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D1C3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D1C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1C3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F2C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C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D1C3E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D1C3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D1C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1C3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F2C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1415</Words>
  <Characters>8070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9</cp:revision>
  <cp:lastPrinted>2018-01-11T02:34:00Z</cp:lastPrinted>
  <dcterms:created xsi:type="dcterms:W3CDTF">2018-01-10T06:53:00Z</dcterms:created>
  <dcterms:modified xsi:type="dcterms:W3CDTF">2018-01-12T09:03:00Z</dcterms:modified>
</cp:coreProperties>
</file>